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false"/>
        <w:spacing w:lineRule="auto" w:line="240" w:before="0" w:after="0"/>
        <w:ind w:left="5812" w:hanging="0"/>
        <w:rPr/>
      </w:pPr>
      <w:r>
        <w:rPr>
          <w:rStyle w:val="FontStyle44"/>
          <w:sz w:val="24"/>
          <w:szCs w:val="24"/>
        </w:rPr>
        <w:t>Приложение № ___ к договору услуг</w:t>
        <w:br/>
        <w:t>от «___» ________202__г. № ____________</w:t>
      </w:r>
    </w:p>
    <w:p>
      <w:pPr>
        <w:pStyle w:val="Normal"/>
        <w:suppressAutoHyphens w:val="false"/>
        <w:spacing w:lineRule="auto" w:line="240" w:before="0" w:after="0"/>
        <w:ind w:left="5812" w:hanging="0"/>
        <w:rPr>
          <w:rStyle w:val="FontStyle44"/>
          <w:sz w:val="24"/>
          <w:szCs w:val="24"/>
        </w:rPr>
      </w:pPr>
      <w:r>
        <w:rPr/>
      </w:r>
    </w:p>
    <w:p>
      <w:pPr>
        <w:pStyle w:val="Normal"/>
        <w:suppressAutoHyphens w:val="false"/>
        <w:spacing w:lineRule="auto" w:line="240" w:before="0" w:after="0"/>
        <w:ind w:left="5812" w:hanging="0"/>
        <w:rPr/>
      </w:pPr>
      <w:r>
        <w:rPr>
          <w:rStyle w:val="FontStyle44"/>
          <w:sz w:val="24"/>
          <w:szCs w:val="24"/>
        </w:rPr>
        <w:t>УТВЕРЖДАЮ</w:t>
      </w:r>
    </w:p>
    <w:p>
      <w:pPr>
        <w:pStyle w:val="Normal"/>
        <w:suppressAutoHyphens w:val="false"/>
        <w:spacing w:lineRule="auto" w:line="240" w:before="0" w:after="0"/>
        <w:ind w:left="5812" w:hanging="0"/>
        <w:rPr/>
      </w:pPr>
      <w:r>
        <w:rPr>
          <w:rStyle w:val="FontStyle44"/>
          <w:sz w:val="24"/>
          <w:szCs w:val="24"/>
        </w:rPr>
        <w:t xml:space="preserve">Главный управляющий директор </w:t>
      </w:r>
    </w:p>
    <w:p>
      <w:pPr>
        <w:pStyle w:val="Normal"/>
        <w:suppressAutoHyphens w:val="false"/>
        <w:spacing w:lineRule="auto" w:line="240" w:before="0" w:after="0"/>
        <w:ind w:left="5812" w:hanging="0"/>
        <w:rPr/>
      </w:pPr>
      <w:r>
        <w:rPr>
          <w:rStyle w:val="FontStyle44"/>
          <w:sz w:val="24"/>
          <w:szCs w:val="24"/>
        </w:rPr>
        <w:t>ООО «Самарские коммунальные системы»</w:t>
      </w:r>
    </w:p>
    <w:p>
      <w:pPr>
        <w:pStyle w:val="Normal"/>
        <w:suppressAutoHyphens w:val="false"/>
        <w:spacing w:lineRule="auto" w:line="240" w:before="0" w:after="0"/>
        <w:ind w:left="5812" w:hanging="0"/>
        <w:rPr>
          <w:rStyle w:val="FontStyle44"/>
          <w:sz w:val="24"/>
          <w:szCs w:val="24"/>
        </w:rPr>
      </w:pPr>
      <w:r>
        <w:rPr/>
      </w:r>
    </w:p>
    <w:p>
      <w:pPr>
        <w:pStyle w:val="Normal"/>
        <w:suppressAutoHyphens w:val="false"/>
        <w:spacing w:lineRule="auto" w:line="240" w:before="0" w:after="0"/>
        <w:ind w:left="5812" w:hanging="0"/>
        <w:rPr/>
      </w:pPr>
      <w:r>
        <w:rPr>
          <w:rStyle w:val="FontStyle44"/>
          <w:sz w:val="24"/>
          <w:szCs w:val="24"/>
        </w:rPr>
        <w:t xml:space="preserve">________________________ В.В. Бирюков  </w:t>
      </w:r>
    </w:p>
    <w:p>
      <w:pPr>
        <w:pStyle w:val="Normal"/>
        <w:suppressAutoHyphens w:val="false"/>
        <w:spacing w:lineRule="auto" w:line="240" w:before="0" w:after="0"/>
        <w:ind w:left="5812" w:hanging="0"/>
        <w:rPr/>
      </w:pPr>
      <w:r>
        <w:rPr>
          <w:rStyle w:val="FontStyle44"/>
          <w:sz w:val="24"/>
          <w:szCs w:val="24"/>
        </w:rPr>
        <w:t xml:space="preserve">        </w:t>
      </w:r>
      <w:r>
        <w:rPr>
          <w:rStyle w:val="FontStyle44"/>
          <w:sz w:val="24"/>
          <w:szCs w:val="24"/>
        </w:rPr>
        <w:t xml:space="preserve">м.п. </w:t>
      </w:r>
    </w:p>
    <w:p>
      <w:pPr>
        <w:pStyle w:val="Style131"/>
        <w:widowControl/>
        <w:spacing w:lineRule="auto" w:line="240"/>
        <w:ind w:left="1800" w:right="1795" w:hanging="0"/>
        <w:rPr>
          <w:rStyle w:val="FontStyle43"/>
        </w:rPr>
      </w:pPr>
      <w:r>
        <w:rPr/>
      </w:r>
    </w:p>
    <w:p>
      <w:pPr>
        <w:pStyle w:val="Style131"/>
        <w:widowControl/>
        <w:spacing w:lineRule="auto" w:line="276"/>
        <w:ind w:left="1800" w:right="1795" w:hanging="0"/>
        <w:rPr>
          <w:rStyle w:val="FontStyle43"/>
          <w:sz w:val="24"/>
          <w:szCs w:val="24"/>
        </w:rPr>
      </w:pPr>
      <w:r>
        <w:rPr>
          <w:rStyle w:val="FontStyle43"/>
          <w:sz w:val="24"/>
          <w:szCs w:val="24"/>
        </w:rPr>
        <w:t>ТЕХНИЧЕСКОЕ ЗАДАНИЕ</w:t>
      </w:r>
    </w:p>
    <w:p>
      <w:pPr>
        <w:pStyle w:val="Style131"/>
        <w:widowControl/>
        <w:spacing w:lineRule="auto" w:line="276"/>
        <w:ind w:right="-1" w:hanging="0"/>
        <w:rPr>
          <w:rStyle w:val="FontStyle43"/>
          <w:sz w:val="24"/>
          <w:szCs w:val="24"/>
        </w:rPr>
      </w:pPr>
      <w:r>
        <w:rPr>
          <w:rStyle w:val="FontStyle43"/>
          <w:sz w:val="24"/>
          <w:szCs w:val="24"/>
        </w:rPr>
        <w:t xml:space="preserve">на проведение строительного контроля на Объекте: </w:t>
      </w:r>
    </w:p>
    <w:p>
      <w:pPr>
        <w:pStyle w:val="Style131"/>
        <w:widowControl/>
        <w:spacing w:lineRule="auto" w:line="276"/>
        <w:ind w:right="-1" w:hanging="0"/>
        <w:rPr>
          <w:b/>
          <w:b/>
          <w:bCs/>
        </w:rPr>
      </w:pPr>
      <w:r>
        <w:rPr>
          <w:b/>
          <w:bCs/>
          <w:spacing w:val="-4"/>
        </w:rPr>
        <w:t>«</w:t>
      </w:r>
      <w:bookmarkStart w:id="0" w:name="_GoBack"/>
      <w:r>
        <w:rPr>
          <w:rFonts w:cs="Times New Roman;Times New Roman" w:ascii="Times New Roman;Times New Roman" w:hAnsi="Times New Roman;Times New Roman"/>
          <w:b/>
          <w:bCs/>
          <w:spacing w:val="-4"/>
        </w:rPr>
        <w:t>Два водовода Д=600 мм от НФС-2 до пос. Управленческий и сооружения на них. 1 очередь</w:t>
      </w:r>
      <w:bookmarkEnd w:id="0"/>
      <w:r>
        <w:rPr>
          <w:b/>
          <w:bCs/>
          <w:spacing w:val="-4"/>
        </w:rPr>
        <w:t>»</w:t>
      </w:r>
    </w:p>
    <w:p>
      <w:pPr>
        <w:pStyle w:val="NoSpacing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17"/>
        <w:gridCol w:w="218"/>
        <w:gridCol w:w="549"/>
        <w:gridCol w:w="2723"/>
        <w:gridCol w:w="1702"/>
        <w:gridCol w:w="4501"/>
        <w:gridCol w:w="218"/>
        <w:gridCol w:w="219"/>
      </w:tblGrid>
      <w:tr>
        <w:trPr>
          <w:tblHeader w:val="true"/>
          <w:trHeight w:val="20" w:hRule="atLeast"/>
        </w:trPr>
        <w:tc>
          <w:tcPr>
            <w:tcW w:w="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Spacing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данные и требования</w:t>
            </w:r>
          </w:p>
        </w:tc>
      </w:tr>
      <w:tr>
        <w:trPr>
          <w:trHeight w:val="20" w:hRule="atLeast"/>
        </w:trPr>
        <w:tc>
          <w:tcPr>
            <w:tcW w:w="103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Общие данные</w:t>
            </w:r>
          </w:p>
        </w:tc>
      </w:tr>
      <w:tr>
        <w:trPr>
          <w:trHeight w:val="701" w:hRule="atLeast"/>
        </w:trPr>
        <w:tc>
          <w:tcPr>
            <w:tcW w:w="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6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</w:rPr>
            </w:pPr>
            <w:bookmarkStart w:id="1" w:name="__DdeLink__182_2126834894"/>
            <w:r>
              <w:rPr>
                <w:rFonts w:cs="Times New Roman;Times New Roman" w:ascii="Times New Roman;Times New Roman" w:hAnsi="Times New Roman;Times New Roman"/>
                <w:sz w:val="24"/>
                <w:szCs w:val="24"/>
              </w:rPr>
              <w:t>Два водовода Д=600 мм от НФС-2 до пос. Управленческий и сооружения на них. 1 очередь</w:t>
            </w:r>
            <w:bookmarkEnd w:id="1"/>
          </w:p>
        </w:tc>
      </w:tr>
      <w:tr>
        <w:trPr>
          <w:trHeight w:val="20" w:hRule="atLeast"/>
        </w:trPr>
        <w:tc>
          <w:tcPr>
            <w:tcW w:w="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Требования к выполняемым работам</w:t>
            </w:r>
          </w:p>
        </w:tc>
        <w:tc>
          <w:tcPr>
            <w:tcW w:w="6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Согласно постановлению Правительства РФ от 21 июня 2010 г. № 468.</w:t>
            </w:r>
          </w:p>
        </w:tc>
      </w:tr>
      <w:tr>
        <w:trPr>
          <w:trHeight w:val="541" w:hRule="atLeast"/>
        </w:trPr>
        <w:tc>
          <w:tcPr>
            <w:tcW w:w="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Виды работ</w:t>
            </w:r>
          </w:p>
        </w:tc>
        <w:tc>
          <w:tcPr>
            <w:tcW w:w="6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Строительный контроль </w:t>
            </w:r>
          </w:p>
        </w:tc>
      </w:tr>
      <w:tr>
        <w:trPr>
          <w:trHeight w:val="402" w:hRule="atLeast"/>
        </w:trPr>
        <w:tc>
          <w:tcPr>
            <w:tcW w:w="98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Местонахождение объекта</w:t>
            </w:r>
          </w:p>
        </w:tc>
        <w:tc>
          <w:tcPr>
            <w:tcW w:w="6640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 w:before="0" w:after="200"/>
              <w:rPr>
                <w:sz w:val="24"/>
                <w:szCs w:val="24"/>
              </w:rPr>
            </w:pPr>
            <w:r>
              <w:rPr>
                <w:rFonts w:cs="Times New Roman;Times New Roman" w:ascii="Times New Roman;Times New Roman" w:hAnsi="Times New Roman;Times New Roman"/>
                <w:sz w:val="24"/>
                <w:szCs w:val="24"/>
              </w:rPr>
              <w:t>Два водовода Д=600 мм от НФС-2 до пос. Управленческий и сооружения на них. 1 очередь</w:t>
            </w:r>
          </w:p>
        </w:tc>
      </w:tr>
      <w:tr>
        <w:trPr>
          <w:trHeight w:val="437" w:hRule="atLeast"/>
        </w:trPr>
        <w:tc>
          <w:tcPr>
            <w:tcW w:w="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Начало оказания услуг</w:t>
            </w:r>
          </w:p>
        </w:tc>
        <w:tc>
          <w:tcPr>
            <w:tcW w:w="6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 даты подписания договора</w:t>
            </w:r>
          </w:p>
        </w:tc>
      </w:tr>
      <w:tr>
        <w:trPr>
          <w:trHeight w:val="431" w:hRule="atLeast"/>
        </w:trPr>
        <w:tc>
          <w:tcPr>
            <w:tcW w:w="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Окончание оказания услуг</w:t>
            </w:r>
          </w:p>
        </w:tc>
        <w:tc>
          <w:tcPr>
            <w:tcW w:w="6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Style201"/>
              <w:widowControl/>
              <w:tabs>
                <w:tab w:val="clear" w:pos="708"/>
                <w:tab w:val="left" w:pos="552" w:leader="underscore"/>
                <w:tab w:val="left" w:pos="1421" w:leader="none"/>
                <w:tab w:val="left" w:pos="2026" w:leader="underscore"/>
                <w:tab w:val="left" w:pos="2654" w:leader="underscore"/>
              </w:tabs>
              <w:spacing w:lineRule="auto" w:line="276"/>
              <w:ind w:hanging="0"/>
              <w:rPr>
                <w:rFonts w:ascii="Times New Roman" w:hAnsi="Times New Roman" w:eastAsia="" w:cs="Times New Roman" w:eastAsiaTheme="minorEastAsia"/>
                <w:sz w:val="24"/>
                <w:szCs w:val="24"/>
                <w:lang w:eastAsia="ru-RU"/>
              </w:rPr>
            </w:pPr>
            <w:r>
              <w:rPr>
                <w:rFonts w:eastAsia="" w:cs="Times New Roman" w:eastAsiaTheme="minorEastAsia"/>
                <w:sz w:val="24"/>
                <w:szCs w:val="24"/>
                <w:lang w:eastAsia="ru-RU"/>
              </w:rPr>
              <w:t>580 дней с даты допуска на объект</w:t>
            </w:r>
          </w:p>
        </w:tc>
      </w:tr>
      <w:tr>
        <w:trPr>
          <w:trHeight w:val="409" w:hRule="atLeast"/>
        </w:trPr>
        <w:tc>
          <w:tcPr>
            <w:tcW w:w="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Основные положения</w:t>
            </w:r>
          </w:p>
        </w:tc>
        <w:tc>
          <w:tcPr>
            <w:tcW w:w="6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-------------</w:t>
            </w:r>
          </w:p>
        </w:tc>
      </w:tr>
      <w:tr>
        <w:trPr>
          <w:trHeight w:val="20" w:hRule="atLeast"/>
        </w:trPr>
        <w:tc>
          <w:tcPr>
            <w:tcW w:w="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Цели Строительного контроля</w:t>
            </w:r>
          </w:p>
        </w:tc>
        <w:tc>
          <w:tcPr>
            <w:tcW w:w="6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Проверка соответствия выполняемых работ проектной документации (в том числе решениям и мероприятиям,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ресурсов), требованиям технических регламентов, результатам инженерных изысканий, требованиям к строительству, установленным на дату выдачи представленного для получения разрешения на строительство градостроительного плана земельного участка, а также разрешенному использованию земельного участка и ограничениям, установленным в соответствии с земельным и иным законодательством Российской Федерации. </w:t>
            </w:r>
          </w:p>
        </w:tc>
      </w:tr>
      <w:tr>
        <w:trPr>
          <w:trHeight w:val="20" w:hRule="atLeast"/>
        </w:trPr>
        <w:tc>
          <w:tcPr>
            <w:tcW w:w="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Задачи строительного контроля</w:t>
            </w:r>
          </w:p>
        </w:tc>
        <w:tc>
          <w:tcPr>
            <w:tcW w:w="6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VL2"/>
              <w:numPr>
                <w:ilvl w:val="0"/>
                <w:numId w:val="1"/>
              </w:numPr>
              <w:spacing w:lineRule="auto" w:line="276" w:before="0" w:after="0"/>
              <w:ind w:left="-11" w:right="-1" w:firstLine="11"/>
              <w:rPr>
                <w:rFonts w:ascii="Times New Roman" w:hAnsi="Times New Roman" w:eastAsia="SimSun" w:cs="Times New Roman"/>
                <w:color w:val="auto"/>
                <w:sz w:val="24"/>
                <w:szCs w:val="24"/>
                <w:lang w:eastAsia="ar-SA"/>
              </w:rPr>
            </w:pPr>
            <w:r>
              <w:rPr>
                <w:rFonts w:eastAsia="SimSun" w:cs="Times New Roman" w:ascii="Times New Roman" w:hAnsi="Times New Roman"/>
                <w:color w:val="auto"/>
                <w:sz w:val="24"/>
                <w:szCs w:val="24"/>
                <w:lang w:eastAsia="ar-SA"/>
              </w:rPr>
              <w:t>предупреждение, выявление и пресечение допускаемых (допущенных) Лицом, осуществляющим строительство, в процессе строительства Объекта нарушений требований законодательства Российской Федерации, технических регламентов и документов в области технического регулирования, обязательных для соблюдения Лицом, осуществляющим строительство;</w:t>
            </w:r>
          </w:p>
          <w:p>
            <w:pPr>
              <w:pStyle w:val="VL2"/>
              <w:numPr>
                <w:ilvl w:val="0"/>
                <w:numId w:val="1"/>
              </w:numPr>
              <w:spacing w:lineRule="auto" w:line="276" w:before="0" w:after="0"/>
              <w:ind w:left="-11" w:right="-1" w:firstLine="11"/>
              <w:rPr/>
            </w:pPr>
            <w:r>
              <w:rPr>
                <w:rFonts w:eastAsia="SimSun" w:cs="Times New Roman" w:ascii="Times New Roman" w:hAnsi="Times New Roman"/>
                <w:color w:val="auto"/>
                <w:sz w:val="24"/>
                <w:szCs w:val="24"/>
                <w:lang w:eastAsia="ar-SA"/>
              </w:rPr>
              <w:t>предупреждение и выявление аварийных ситуаций и аварий на Объекте, включая выявление недостатков (дефектов) работ и своевременное информирование о выявленных нарушениях, недостатках (дефектах) работ, авариях и аварийных ситуациях Заказчика, Лица, осуществляющего строительство, если это предусмотрено законодательством Российской Федерации, Договором.</w:t>
            </w:r>
          </w:p>
        </w:tc>
      </w:tr>
      <w:tr>
        <w:trPr>
          <w:trHeight w:val="486" w:hRule="atLeast"/>
        </w:trPr>
        <w:tc>
          <w:tcPr>
            <w:tcW w:w="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Особые требования </w:t>
            </w:r>
          </w:p>
        </w:tc>
        <w:tc>
          <w:tcPr>
            <w:tcW w:w="6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Spacing"/>
              <w:spacing w:lineRule="auto" w:line="2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----------</w:t>
            </w:r>
          </w:p>
        </w:tc>
      </w:tr>
      <w:tr>
        <w:trPr>
          <w:trHeight w:val="20" w:hRule="atLeast"/>
        </w:trPr>
        <w:tc>
          <w:tcPr>
            <w:tcW w:w="9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Отчетность по Строительному контролю</w:t>
            </w:r>
          </w:p>
        </w:tc>
        <w:tc>
          <w:tcPr>
            <w:tcW w:w="6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Spacing"/>
              <w:spacing w:lineRule="auto" w:line="276"/>
              <w:jc w:val="both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 соответствии с условиями Договора</w:t>
            </w:r>
          </w:p>
        </w:tc>
      </w:tr>
      <w:tr>
        <w:trPr/>
        <w:tc>
          <w:tcPr>
            <w:tcW w:w="217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9693" w:type="dxa"/>
            <w:gridSpan w:val="5"/>
            <w:tcBorders/>
            <w:shd w:color="auto" w:fill="auto" w:val="clear"/>
          </w:tcPr>
          <w:p>
            <w:pPr>
              <w:pStyle w:val="Style151"/>
              <w:widowControl/>
              <w:ind w:left="4013" w:hanging="0"/>
              <w:jc w:val="left"/>
              <w:rPr>
                <w:rStyle w:val="FontStyle43"/>
              </w:rPr>
            </w:pPr>
            <w:r>
              <w:rPr/>
            </w:r>
          </w:p>
          <w:p>
            <w:pPr>
              <w:pStyle w:val="Style151"/>
              <w:widowControl/>
              <w:ind w:left="4013" w:hanging="0"/>
              <w:jc w:val="left"/>
              <w:rPr>
                <w:rStyle w:val="FontStyle43"/>
              </w:rPr>
            </w:pPr>
            <w:r>
              <w:rPr/>
            </w:r>
          </w:p>
          <w:p>
            <w:pPr>
              <w:pStyle w:val="Style151"/>
              <w:widowControl/>
              <w:ind w:left="4013" w:hanging="0"/>
              <w:jc w:val="left"/>
              <w:rPr>
                <w:rStyle w:val="FontStyle43"/>
              </w:rPr>
            </w:pPr>
            <w:r>
              <w:rPr/>
            </w:r>
          </w:p>
          <w:p>
            <w:pPr>
              <w:pStyle w:val="Style151"/>
              <w:widowControl/>
              <w:ind w:left="4013" w:hanging="0"/>
              <w:jc w:val="left"/>
              <w:rPr>
                <w:rStyle w:val="FontStyle43"/>
                <w:sz w:val="24"/>
                <w:szCs w:val="24"/>
              </w:rPr>
            </w:pPr>
            <w:r>
              <w:rPr>
                <w:rStyle w:val="FontStyle43"/>
                <w:sz w:val="24"/>
                <w:szCs w:val="24"/>
              </w:rPr>
              <w:t>Подписи сторон:</w:t>
            </w:r>
          </w:p>
          <w:p>
            <w:pPr>
              <w:pStyle w:val="Style151"/>
              <w:widowControl/>
              <w:ind w:left="4013" w:hanging="0"/>
              <w:jc w:val="left"/>
              <w:rPr>
                <w:rStyle w:val="FontStyle43"/>
              </w:rPr>
            </w:pPr>
            <w:r>
              <w:rPr/>
            </w:r>
          </w:p>
        </w:tc>
        <w:tc>
          <w:tcPr>
            <w:tcW w:w="21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19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  <w:tr>
        <w:trPr>
          <w:trHeight w:val="2331" w:hRule="atLeast"/>
        </w:trPr>
        <w:tc>
          <w:tcPr>
            <w:tcW w:w="217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1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4974" w:type="dxa"/>
            <w:gridSpan w:val="3"/>
            <w:tcBorders/>
            <w:shd w:color="auto" w:fill="auto" w:val="clear"/>
          </w:tcPr>
          <w:p>
            <w:pPr>
              <w:pStyle w:val="Normal"/>
              <w:spacing w:lineRule="auto" w:line="276" w:before="0" w:after="0"/>
              <w:jc w:val="center"/>
              <w:rPr/>
            </w:pPr>
            <w:r>
              <w:rPr>
                <w:rFonts w:eastAsia="SimSun" w:cs="Times New Roman" w:ascii="Times New Roman" w:hAnsi="Times New Roman"/>
                <w:b/>
                <w:color w:val="auto"/>
                <w:spacing w:val="-4"/>
                <w:kern w:val="0"/>
                <w:sz w:val="24"/>
                <w:szCs w:val="24"/>
                <w:lang w:val="ru-RU" w:eastAsia="ar-SA" w:bidi="ar-SA"/>
              </w:rPr>
              <w:t>Исполнитель</w:t>
            </w:r>
            <w:r>
              <w:rPr>
                <w:rFonts w:cs="Times New Roman" w:ascii="Times New Roman" w:hAnsi="Times New Roman"/>
                <w:spacing w:val="-4"/>
                <w:sz w:val="24"/>
                <w:szCs w:val="24"/>
              </w:rPr>
              <w:t>: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4719" w:type="dxa"/>
            <w:gridSpan w:val="2"/>
            <w:tcBorders/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709" w:leader="none"/>
              </w:tabs>
              <w:spacing w:lineRule="auto" w:line="276" w:before="0" w:after="0"/>
              <w:jc w:val="center"/>
              <w:rPr/>
            </w:pPr>
            <w:r>
              <w:rPr>
                <w:rFonts w:eastAsia="SimSun" w:cs="Times New Roman" w:ascii="Times New Roman" w:hAnsi="Times New Roman"/>
                <w:b/>
                <w:spacing w:val="-4"/>
                <w:sz w:val="24"/>
                <w:szCs w:val="24"/>
                <w:lang w:eastAsia="ar-SA"/>
              </w:rPr>
              <w:t>Заказчик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 w:cs="Times New Roman"/>
                <w:b/>
                <w:b/>
                <w:spacing w:val="-4"/>
                <w:sz w:val="24"/>
                <w:szCs w:val="24"/>
              </w:rPr>
            </w:pPr>
            <w:r>
              <w:rPr/>
            </w:r>
          </w:p>
          <w:p>
            <w:pPr>
              <w:pStyle w:val="Normal"/>
              <w:spacing w:lineRule="auto" w:line="276" w:before="0" w:after="0"/>
              <w:rPr>
                <w:b w:val="false"/>
                <w:b w:val="false"/>
                <w:bCs w:val="false"/>
                <w:u w:val="singl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pacing w:val="-4"/>
                <w:sz w:val="24"/>
                <w:szCs w:val="24"/>
                <w:u w:val="single"/>
              </w:rPr>
              <w:t>Первый заместитель</w:t>
            </w:r>
          </w:p>
          <w:p>
            <w:pPr>
              <w:pStyle w:val="Normal"/>
              <w:spacing w:lineRule="auto" w:line="276" w:before="0" w:after="0"/>
              <w:rPr>
                <w:b w:val="false"/>
                <w:b w:val="false"/>
                <w:bCs w:val="false"/>
                <w:u w:val="singl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pacing w:val="-4"/>
                <w:sz w:val="24"/>
                <w:szCs w:val="24"/>
                <w:u w:val="single"/>
              </w:rPr>
              <w:t>главного управляющего директора</w:t>
            </w:r>
          </w:p>
          <w:p>
            <w:pPr>
              <w:pStyle w:val="Normal"/>
              <w:spacing w:lineRule="auto" w:line="276" w:before="0" w:after="0"/>
              <w:rPr>
                <w:b w:val="false"/>
                <w:b w:val="false"/>
                <w:bCs w:val="false"/>
                <w:u w:val="singl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pacing w:val="-4"/>
                <w:sz w:val="24"/>
                <w:szCs w:val="24"/>
                <w:u w:val="single"/>
              </w:rPr>
              <w:t>ООО «Самарские коммунальные системы»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b w:val="false"/>
                <w:b w:val="false"/>
                <w:bCs w:val="false"/>
                <w:sz w:val="18"/>
                <w:szCs w:val="1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pacing w:val="-4"/>
                <w:sz w:val="18"/>
                <w:szCs w:val="18"/>
              </w:rPr>
              <w:t>(наименование Заказчика, должность)</w:t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76" w:before="0" w:after="0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b w:val="false"/>
                <w:bCs w:val="false"/>
              </w:rPr>
            </w:r>
          </w:p>
          <w:p>
            <w:pPr>
              <w:pStyle w:val="Normal"/>
              <w:spacing w:lineRule="auto" w:line="276"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pacing w:val="-4"/>
                <w:sz w:val="24"/>
                <w:szCs w:val="24"/>
              </w:rPr>
              <w:t xml:space="preserve">________________________   </w:t>
            </w:r>
            <w:r>
              <w:rPr>
                <w:rFonts w:cs="Times New Roman" w:ascii="Times New Roman" w:hAnsi="Times New Roman"/>
                <w:b w:val="false"/>
                <w:bCs w:val="false"/>
                <w:spacing w:val="-4"/>
                <w:sz w:val="24"/>
                <w:szCs w:val="24"/>
                <w:u w:val="single"/>
              </w:rPr>
              <w:t>Д.С. Ракицкий</w:t>
            </w:r>
          </w:p>
          <w:p>
            <w:pPr>
              <w:pStyle w:val="Normal"/>
              <w:spacing w:lineRule="auto" w:line="276" w:before="0" w:after="0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pacing w:val="-4"/>
                <w:sz w:val="24"/>
                <w:szCs w:val="24"/>
              </w:rPr>
              <w:t xml:space="preserve">            </w:t>
            </w:r>
            <w:r>
              <w:rPr>
                <w:rFonts w:cs="Times New Roman" w:ascii="Times New Roman" w:hAnsi="Times New Roman"/>
                <w:b w:val="false"/>
                <w:bCs w:val="false"/>
                <w:spacing w:val="-4"/>
                <w:sz w:val="18"/>
                <w:szCs w:val="18"/>
              </w:rPr>
              <w:t xml:space="preserve">     </w:t>
            </w:r>
            <w:r>
              <w:rPr>
                <w:rFonts w:cs="Times New Roman" w:ascii="Times New Roman" w:hAnsi="Times New Roman"/>
                <w:b w:val="false"/>
                <w:bCs w:val="false"/>
                <w:spacing w:val="-4"/>
                <w:sz w:val="18"/>
                <w:szCs w:val="18"/>
              </w:rPr>
              <w:t>(подпись)                                            (Ф.И.О.)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pacing w:val="-4"/>
                <w:sz w:val="24"/>
                <w:szCs w:val="24"/>
              </w:rPr>
            </w:r>
          </w:p>
        </w:tc>
        <w:tc>
          <w:tcPr>
            <w:tcW w:w="219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76" w:before="0" w:after="200"/>
              <w:jc w:val="left"/>
              <w:rPr/>
            </w:pPr>
            <w:r>
              <w:rPr/>
            </w:r>
          </w:p>
        </w:tc>
      </w:tr>
    </w:tbl>
    <w:p>
      <w:pPr>
        <w:pStyle w:val="Style121"/>
        <w:widowControl/>
        <w:spacing w:lineRule="exact" w:line="240"/>
        <w:ind w:left="8299" w:hanging="0"/>
        <w:rPr/>
      </w:pPr>
      <w:r>
        <w:rPr/>
      </w:r>
    </w:p>
    <w:p>
      <w:pPr>
        <w:pStyle w:val="Normal"/>
        <w:suppressAutoHyphens w:val="false"/>
        <w:spacing w:before="0" w:after="200"/>
        <w:rPr/>
      </w:pPr>
      <w:r>
        <w:rPr/>
      </w:r>
    </w:p>
    <w:sectPr>
      <w:footerReference w:type="default" r:id="rId2"/>
      <w:type w:val="nextPage"/>
      <w:pgSz w:w="11906" w:h="16838"/>
      <w:pgMar w:left="993" w:right="566" w:header="0" w:top="426" w:footer="22" w:bottom="284" w:gutter="0"/>
      <w:pgNumType w:start="1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  <w:font w:name="Arial Narrow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616645544"/>
    </w:sdtPr>
    <w:sdtContent>
      <w:p>
        <w:pPr>
          <w:pStyle w:val="Style35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4"/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index heading" w:uiPriority="0" w:qFormat="1"/>
    <w:lsdException w:name="caption" w:uiPriority="0" w:qFormat="1"/>
    <w:lsdException w:name="footnote reference" w:qFormat="1"/>
    <w:lsdException w:name="annotation reference" w:qFormat="1"/>
    <w:lsdException w:name="List" w:uiPriority="0"/>
    <w:lsdException w:name="Title" w:uiPriority="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annotation subject" w:qFormat="1"/>
    <w:lsdException w:name="Balloon Text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1b2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font400" w:asciiTheme="minorHAnsi" w:hAnsiTheme="minorHAnsi"/>
      <w:color w:val="auto"/>
      <w:kern w:val="0"/>
      <w:sz w:val="22"/>
      <w:szCs w:val="22"/>
      <w:lang w:val="ru-RU" w:eastAsia="ar-SA" w:bidi="ar-SA"/>
    </w:rPr>
  </w:style>
  <w:style w:type="paragraph" w:styleId="1">
    <w:name w:val="Heading 1"/>
    <w:basedOn w:val="Normal"/>
    <w:next w:val="Normal"/>
    <w:qFormat/>
    <w:rsid w:val="00c673a8"/>
    <w:pPr>
      <w:keepNext w:val="true"/>
      <w:suppressAutoHyphens w:val="false"/>
      <w:spacing w:lineRule="auto" w:line="240" w:before="0" w:after="0"/>
      <w:ind w:left="-567" w:hanging="0"/>
      <w:jc w:val="center"/>
      <w:outlineLvl w:val="0"/>
    </w:pPr>
    <w:rPr>
      <w:rFonts w:ascii="Times New Roman" w:hAnsi="Times New Roman" w:eastAsia="Times New Roman" w:cs="Times New Roman"/>
      <w:sz w:val="32"/>
      <w:szCs w:val="20"/>
      <w:lang w:eastAsia="ru-RU"/>
    </w:rPr>
  </w:style>
  <w:style w:type="paragraph" w:styleId="2">
    <w:name w:val="Heading 2"/>
    <w:basedOn w:val="Normal"/>
    <w:link w:val="20"/>
    <w:uiPriority w:val="9"/>
    <w:unhideWhenUsed/>
    <w:qFormat/>
    <w:rsid w:val="00c673a8"/>
    <w:pPr>
      <w:keepNext w:val="true"/>
      <w:keepLines/>
      <w:suppressAutoHyphens w:val="false"/>
      <w:spacing w:lineRule="auto" w:line="259" w:before="40" w:after="0"/>
      <w:outlineLvl w:val="1"/>
    </w:pPr>
    <w:rPr>
      <w:rFonts w:ascii="Times New Roman" w:hAnsi="Times New Roman" w:eastAsia="MS Gothic" w:cs="Times New Roman"/>
      <w:color w:val="013F5A"/>
      <w:sz w:val="26"/>
      <w:szCs w:val="26"/>
      <w:lang w:eastAsia="en-US"/>
    </w:rPr>
  </w:style>
  <w:style w:type="paragraph" w:styleId="3">
    <w:name w:val="Heading 3"/>
    <w:basedOn w:val="Normal"/>
    <w:next w:val="Normal"/>
    <w:link w:val="30"/>
    <w:uiPriority w:val="9"/>
    <w:semiHidden/>
    <w:unhideWhenUsed/>
    <w:qFormat/>
    <w:rsid w:val="00c673a8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Название Знак2"/>
    <w:basedOn w:val="DefaultParagraphFont"/>
    <w:link w:val="a3"/>
    <w:qFormat/>
    <w:rsid w:val="00c673a8"/>
    <w:rPr>
      <w:rFonts w:ascii="Times New Roman" w:hAnsi="Times New Roman" w:eastAsia="Times New Roman" w:cs="Times New Roman"/>
      <w:sz w:val="32"/>
      <w:szCs w:val="20"/>
      <w:lang w:eastAsia="ru-RU"/>
    </w:rPr>
  </w:style>
  <w:style w:type="character" w:styleId="22" w:customStyle="1">
    <w:name w:val="Заголовок 2 Знак"/>
    <w:basedOn w:val="DefaultParagraphFont"/>
    <w:link w:val="2"/>
    <w:uiPriority w:val="9"/>
    <w:qFormat/>
    <w:rsid w:val="00c673a8"/>
    <w:rPr>
      <w:rFonts w:ascii="Times New Roman" w:hAnsi="Times New Roman" w:eastAsia="MS Gothic" w:cs="Times New Roman"/>
      <w:color w:val="013F5A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semiHidden/>
    <w:qFormat/>
    <w:rsid w:val="00c673a8"/>
    <w:rPr>
      <w:rFonts w:ascii="Calibri Light" w:hAnsi="Calibri Light" w:eastAsia="" w:cs="" w:asciiTheme="majorHAnsi" w:cstheme="majorBidi" w:eastAsiaTheme="majorEastAsia" w:hAnsiTheme="majorHAnsi"/>
      <w:b/>
      <w:bCs/>
      <w:color w:val="4472C4" w:themeColor="accent1"/>
      <w:lang w:eastAsia="ar-SA"/>
    </w:rPr>
  </w:style>
  <w:style w:type="character" w:styleId="Style11" w:customStyle="1">
    <w:name w:val="Текст выноски Знак"/>
    <w:basedOn w:val="DefaultParagraphFont"/>
    <w:uiPriority w:val="99"/>
    <w:semiHidden/>
    <w:qFormat/>
    <w:rsid w:val="00c673a8"/>
    <w:rPr>
      <w:rFonts w:ascii="Tahoma" w:hAnsi="Tahoma" w:eastAsia="SimSun" w:cs="Tahoma"/>
      <w:sz w:val="16"/>
      <w:szCs w:val="16"/>
      <w:lang w:eastAsia="ar-SA"/>
    </w:rPr>
  </w:style>
  <w:style w:type="character" w:styleId="Style12" w:customStyle="1">
    <w:name w:val="Абзац списка Знак"/>
    <w:uiPriority w:val="34"/>
    <w:qFormat/>
    <w:locked/>
    <w:rsid w:val="00c673a8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001GB" w:customStyle="1">
    <w:name w:val="001.GB_Выделения"/>
    <w:qFormat/>
    <w:rsid w:val="00c673a8"/>
    <w:rPr>
      <w:shd w:fill="FFFF00" w:val="clear"/>
    </w:rPr>
  </w:style>
  <w:style w:type="character" w:styleId="Fill" w:customStyle="1">
    <w:name w:val="fill"/>
    <w:basedOn w:val="DefaultParagraphFont"/>
    <w:qFormat/>
    <w:rsid w:val="00c673a8"/>
    <w:rPr>
      <w:color w:val="FF0000"/>
    </w:rPr>
  </w:style>
  <w:style w:type="character" w:styleId="Cmd" w:customStyle="1">
    <w:name w:val="cmd"/>
    <w:basedOn w:val="DefaultParagraphFont"/>
    <w:qFormat/>
    <w:rsid w:val="00c673a8"/>
    <w:rPr/>
  </w:style>
  <w:style w:type="character" w:styleId="Bookmark" w:customStyle="1">
    <w:name w:val="bookmark"/>
    <w:basedOn w:val="DefaultParagraphFont"/>
    <w:qFormat/>
    <w:rsid w:val="00c673a8"/>
    <w:rPr/>
  </w:style>
  <w:style w:type="character" w:styleId="VL" w:customStyle="1">
    <w:name w:val="VL_Сноска Знак"/>
    <w:link w:val="VL0"/>
    <w:qFormat/>
    <w:rsid w:val="00c673a8"/>
    <w:rPr>
      <w:color w:val="31373C"/>
      <w:sz w:val="18"/>
    </w:rPr>
  </w:style>
  <w:style w:type="character" w:styleId="Style13" w:customStyle="1">
    <w:name w:val="Верхний колонтитул Знак"/>
    <w:basedOn w:val="DefaultParagraphFont"/>
    <w:uiPriority w:val="99"/>
    <w:qFormat/>
    <w:rsid w:val="00c673a8"/>
    <w:rPr/>
  </w:style>
  <w:style w:type="character" w:styleId="Style14" w:customStyle="1">
    <w:name w:val="Нижний колонтитул Знак"/>
    <w:basedOn w:val="DefaultParagraphFont"/>
    <w:uiPriority w:val="99"/>
    <w:qFormat/>
    <w:rsid w:val="00c673a8"/>
    <w:rPr/>
  </w:style>
  <w:style w:type="character" w:styleId="Style15" w:customStyle="1">
    <w:name w:val="Текст сноски Знак"/>
    <w:uiPriority w:val="99"/>
    <w:qFormat/>
    <w:rsid w:val="00c673a8"/>
    <w:rPr>
      <w:sz w:val="20"/>
      <w:szCs w:val="20"/>
    </w:rPr>
  </w:style>
  <w:style w:type="character" w:styleId="Style16" w:customStyle="1">
    <w:name w:val="Привязка сноски"/>
    <w:rsid w:val="00c673a8"/>
    <w:rPr>
      <w:vertAlign w:val="superscript"/>
    </w:rPr>
  </w:style>
  <w:style w:type="character" w:styleId="FootnoteCharacters" w:customStyle="1">
    <w:name w:val="Footnote Characters"/>
    <w:uiPriority w:val="99"/>
    <w:unhideWhenUsed/>
    <w:qFormat/>
    <w:rsid w:val="00c673a8"/>
    <w:rPr>
      <w:vertAlign w:val="superscript"/>
    </w:rPr>
  </w:style>
  <w:style w:type="character" w:styleId="Annotationreference">
    <w:name w:val="annotation reference"/>
    <w:uiPriority w:val="99"/>
    <w:unhideWhenUsed/>
    <w:qFormat/>
    <w:rsid w:val="00c673a8"/>
    <w:rPr>
      <w:sz w:val="16"/>
      <w:szCs w:val="16"/>
    </w:rPr>
  </w:style>
  <w:style w:type="character" w:styleId="Style17" w:customStyle="1">
    <w:name w:val="Текст примечания Знак"/>
    <w:qFormat/>
    <w:rsid w:val="00c673a8"/>
    <w:rPr>
      <w:sz w:val="20"/>
      <w:szCs w:val="20"/>
    </w:rPr>
  </w:style>
  <w:style w:type="character" w:styleId="Applestylespan" w:customStyle="1">
    <w:name w:val="apple-style-span"/>
    <w:qFormat/>
    <w:rsid w:val="00c673a8"/>
    <w:rPr>
      <w:rFonts w:cs="Times New Roman"/>
    </w:rPr>
  </w:style>
  <w:style w:type="character" w:styleId="Style18" w:customStyle="1">
    <w:name w:val="Название Знак"/>
    <w:qFormat/>
    <w:rsid w:val="00c673a8"/>
    <w:rPr>
      <w:rFonts w:ascii="Courier New" w:hAnsi="Courier New" w:eastAsia="Times New Roman" w:cs="Courier New"/>
      <w:b/>
      <w:bCs/>
      <w:lang w:eastAsia="ru-RU"/>
    </w:rPr>
  </w:style>
  <w:style w:type="character" w:styleId="FontStyle15" w:customStyle="1">
    <w:name w:val="Font Style15"/>
    <w:qFormat/>
    <w:rsid w:val="00c673a8"/>
    <w:rPr>
      <w:rFonts w:ascii="Arial" w:hAnsi="Arial" w:cs="Arial"/>
      <w:sz w:val="20"/>
      <w:szCs w:val="20"/>
    </w:rPr>
  </w:style>
  <w:style w:type="character" w:styleId="FontStyle20" w:customStyle="1">
    <w:name w:val="Font Style20"/>
    <w:uiPriority w:val="99"/>
    <w:qFormat/>
    <w:rsid w:val="00c673a8"/>
    <w:rPr>
      <w:rFonts w:ascii="Arial Narrow" w:hAnsi="Arial Narrow" w:cs="Arial Narrow"/>
      <w:sz w:val="24"/>
      <w:szCs w:val="24"/>
    </w:rPr>
  </w:style>
  <w:style w:type="character" w:styleId="Style19" w:customStyle="1">
    <w:name w:val="Интернет-ссылка"/>
    <w:basedOn w:val="DefaultParagraphFont"/>
    <w:uiPriority w:val="99"/>
    <w:unhideWhenUsed/>
    <w:rsid w:val="00c673a8"/>
    <w:rPr>
      <w:color w:val="0563C1" w:themeColor="hyperlink"/>
      <w:u w:val="single"/>
    </w:rPr>
  </w:style>
  <w:style w:type="character" w:styleId="23" w:customStyle="1">
    <w:name w:val="Светлая заливка - Акцент 2 Знак"/>
    <w:uiPriority w:val="30"/>
    <w:qFormat/>
    <w:rsid w:val="00c673a8"/>
    <w:rPr>
      <w:rFonts w:ascii="Calibri" w:hAnsi="Calibri" w:eastAsia="Times New Roman" w:cs="Times New Roman"/>
      <w:iCs/>
      <w:caps/>
      <w:color w:val="1F497D"/>
      <w:sz w:val="24"/>
      <w:szCs w:val="28"/>
      <w:lang w:val="en-US"/>
    </w:rPr>
  </w:style>
  <w:style w:type="character" w:styleId="VL1" w:customStyle="1">
    <w:name w:val="VL_Основной текст Знак"/>
    <w:qFormat/>
    <w:rsid w:val="00c673a8"/>
    <w:rPr>
      <w:rFonts w:eastAsia="Calibri" w:cs="Times New Roman"/>
      <w:color w:val="141618"/>
    </w:rPr>
  </w:style>
  <w:style w:type="character" w:styleId="Style20" w:customStyle="1">
    <w:name w:val="Символ сноски"/>
    <w:qFormat/>
    <w:rsid w:val="00c673a8"/>
    <w:rPr/>
  </w:style>
  <w:style w:type="character" w:styleId="Style21" w:customStyle="1">
    <w:name w:val="Привязка концевой сноски"/>
    <w:rsid w:val="00c673a8"/>
    <w:rPr>
      <w:vertAlign w:val="superscript"/>
    </w:rPr>
  </w:style>
  <w:style w:type="character" w:styleId="Style22" w:customStyle="1">
    <w:name w:val="Символы концевой сноски"/>
    <w:qFormat/>
    <w:rsid w:val="00c673a8"/>
    <w:rPr/>
  </w:style>
  <w:style w:type="character" w:styleId="11" w:customStyle="1">
    <w:name w:val="Название Знак1"/>
    <w:basedOn w:val="DefaultParagraphFont"/>
    <w:qFormat/>
    <w:rsid w:val="00c673a8"/>
    <w:rPr>
      <w:rFonts w:ascii="Courier New" w:hAnsi="Courier New" w:eastAsia="Times New Roman" w:cs="Times New Roman"/>
      <w:b/>
      <w:bCs/>
      <w:sz w:val="20"/>
      <w:szCs w:val="20"/>
      <w:lang w:eastAsia="ru-RU"/>
    </w:rPr>
  </w:style>
  <w:style w:type="character" w:styleId="Style23" w:customStyle="1">
    <w:name w:val="Основной текст Знак"/>
    <w:basedOn w:val="DefaultParagraphFont"/>
    <w:qFormat/>
    <w:rsid w:val="00c673a8"/>
    <w:rPr>
      <w:rFonts w:ascii="Times New Roman" w:hAnsi="Times New Roman" w:eastAsia="Times New Roman" w:cs="Times New Roman"/>
      <w:sz w:val="20"/>
      <w:szCs w:val="20"/>
    </w:rPr>
  </w:style>
  <w:style w:type="character" w:styleId="12" w:customStyle="1">
    <w:name w:val="Верхний колонтитул Знак1"/>
    <w:basedOn w:val="DefaultParagraphFont"/>
    <w:link w:val="af1"/>
    <w:uiPriority w:val="99"/>
    <w:qFormat/>
    <w:rsid w:val="00c673a8"/>
    <w:rPr>
      <w:rFonts w:ascii="Times New Roman" w:hAnsi="Times New Roman" w:eastAsia="Times New Roman" w:cs="Times New Roman"/>
      <w:sz w:val="20"/>
      <w:szCs w:val="20"/>
    </w:rPr>
  </w:style>
  <w:style w:type="character" w:styleId="13" w:customStyle="1">
    <w:name w:val="Нижний колонтитул Знак1"/>
    <w:basedOn w:val="DefaultParagraphFont"/>
    <w:link w:val="af2"/>
    <w:uiPriority w:val="99"/>
    <w:qFormat/>
    <w:rsid w:val="00c673a8"/>
    <w:rPr>
      <w:rFonts w:ascii="Times New Roman" w:hAnsi="Times New Roman" w:eastAsia="Times New Roman" w:cs="Times New Roman"/>
      <w:sz w:val="20"/>
      <w:szCs w:val="20"/>
    </w:rPr>
  </w:style>
  <w:style w:type="character" w:styleId="14" w:customStyle="1">
    <w:name w:val="Текст сноски Знак1"/>
    <w:basedOn w:val="DefaultParagraphFont"/>
    <w:link w:val="af3"/>
    <w:uiPriority w:val="99"/>
    <w:qFormat/>
    <w:rsid w:val="00c673a8"/>
    <w:rPr>
      <w:rFonts w:ascii="Times New Roman" w:hAnsi="Times New Roman" w:eastAsia="Times New Roman" w:cs="Times New Roman"/>
      <w:sz w:val="20"/>
      <w:szCs w:val="20"/>
    </w:rPr>
  </w:style>
  <w:style w:type="character" w:styleId="15" w:customStyle="1">
    <w:name w:val="Текст примечания Знак1"/>
    <w:basedOn w:val="DefaultParagraphFont"/>
    <w:link w:val="af4"/>
    <w:qFormat/>
    <w:rsid w:val="00c673a8"/>
    <w:rPr>
      <w:rFonts w:ascii="Times New Roman" w:hAnsi="Times New Roman" w:eastAsia="Times New Roman" w:cs="Times New Roman"/>
      <w:sz w:val="20"/>
      <w:szCs w:val="20"/>
    </w:rPr>
  </w:style>
  <w:style w:type="character" w:styleId="Style24" w:customStyle="1">
    <w:name w:val="Тема примечания Знак"/>
    <w:basedOn w:val="15"/>
    <w:uiPriority w:val="99"/>
    <w:semiHidden/>
    <w:qFormat/>
    <w:rsid w:val="00c673a8"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16" w:customStyle="1">
    <w:name w:val="Тема примечания Знак1"/>
    <w:basedOn w:val="15"/>
    <w:uiPriority w:val="99"/>
    <w:semiHidden/>
    <w:qFormat/>
    <w:rsid w:val="00c673a8"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39" w:customStyle="1">
    <w:name w:val="Знак Знак39"/>
    <w:uiPriority w:val="99"/>
    <w:qFormat/>
    <w:rsid w:val="00c673a8"/>
    <w:rPr>
      <w:sz w:val="24"/>
      <w:szCs w:val="24"/>
      <w:lang w:val="ru-RU" w:eastAsia="ru-RU"/>
    </w:rPr>
  </w:style>
  <w:style w:type="character" w:styleId="17" w:customStyle="1">
    <w:name w:val="Основной текст Знак1"/>
    <w:basedOn w:val="DefaultParagraphFont"/>
    <w:uiPriority w:val="99"/>
    <w:qFormat/>
    <w:locked/>
    <w:rsid w:val="00c673a8"/>
    <w:rPr>
      <w:rFonts w:ascii="Times New Roman" w:hAnsi="Times New Roman" w:cs="Times New Roman"/>
      <w:u w:val="none"/>
    </w:rPr>
  </w:style>
  <w:style w:type="character" w:styleId="Blk" w:customStyle="1">
    <w:name w:val="blk"/>
    <w:basedOn w:val="DefaultParagraphFont"/>
    <w:qFormat/>
    <w:rsid w:val="00c673a8"/>
    <w:rPr/>
  </w:style>
  <w:style w:type="character" w:styleId="Nobr" w:customStyle="1">
    <w:name w:val="nobr"/>
    <w:basedOn w:val="DefaultParagraphFont"/>
    <w:qFormat/>
    <w:rsid w:val="00c673a8"/>
    <w:rPr/>
  </w:style>
  <w:style w:type="character" w:styleId="FontStyle43" w:customStyle="1">
    <w:name w:val="Font Style43"/>
    <w:basedOn w:val="DefaultParagraphFont"/>
    <w:uiPriority w:val="99"/>
    <w:qFormat/>
    <w:rsid w:val="00c673a8"/>
    <w:rPr>
      <w:rFonts w:ascii="Times New Roman" w:hAnsi="Times New Roman" w:cs="Times New Roman"/>
      <w:b/>
      <w:bCs/>
      <w:sz w:val="26"/>
      <w:szCs w:val="26"/>
    </w:rPr>
  </w:style>
  <w:style w:type="character" w:styleId="FontStyle44" w:customStyle="1">
    <w:name w:val="Font Style44"/>
    <w:basedOn w:val="DefaultParagraphFont"/>
    <w:uiPriority w:val="99"/>
    <w:qFormat/>
    <w:rsid w:val="00c673a8"/>
    <w:rPr>
      <w:rFonts w:ascii="Times New Roman" w:hAnsi="Times New Roman" w:cs="Times New Roman"/>
      <w:sz w:val="26"/>
      <w:szCs w:val="26"/>
    </w:rPr>
  </w:style>
  <w:style w:type="character" w:styleId="FontStyle45" w:customStyle="1">
    <w:name w:val="Font Style45"/>
    <w:basedOn w:val="DefaultParagraphFont"/>
    <w:uiPriority w:val="99"/>
    <w:qFormat/>
    <w:rsid w:val="00c673a8"/>
    <w:rPr>
      <w:rFonts w:ascii="Times New Roman" w:hAnsi="Times New Roman" w:cs="Times New Roman"/>
      <w:b/>
      <w:bCs/>
      <w:i/>
      <w:iCs/>
      <w:sz w:val="26"/>
      <w:szCs w:val="26"/>
    </w:rPr>
  </w:style>
  <w:style w:type="character" w:styleId="FontStyle46" w:customStyle="1">
    <w:name w:val="Font Style46"/>
    <w:basedOn w:val="DefaultParagraphFont"/>
    <w:uiPriority w:val="99"/>
    <w:qFormat/>
    <w:rsid w:val="00c673a8"/>
    <w:rPr>
      <w:rFonts w:ascii="Times New Roman" w:hAnsi="Times New Roman" w:cs="Times New Roman"/>
      <w:sz w:val="18"/>
      <w:szCs w:val="18"/>
    </w:rPr>
  </w:style>
  <w:style w:type="character" w:styleId="FontStyle47" w:customStyle="1">
    <w:name w:val="Font Style47"/>
    <w:basedOn w:val="DefaultParagraphFont"/>
    <w:uiPriority w:val="99"/>
    <w:qFormat/>
    <w:rsid w:val="00c673a8"/>
    <w:rPr>
      <w:rFonts w:ascii="Times New Roman" w:hAnsi="Times New Roman" w:cs="Times New Roman"/>
      <w:sz w:val="22"/>
      <w:szCs w:val="22"/>
    </w:rPr>
  </w:style>
  <w:style w:type="character" w:styleId="Ecattext" w:customStyle="1">
    <w:name w:val="ecattext"/>
    <w:basedOn w:val="DefaultParagraphFont"/>
    <w:qFormat/>
    <w:rsid w:val="00c673a8"/>
    <w:rPr/>
  </w:style>
  <w:style w:type="character" w:styleId="Searchtext" w:customStyle="1">
    <w:name w:val="searchtext"/>
    <w:basedOn w:val="DefaultParagraphFont"/>
    <w:qFormat/>
    <w:rsid w:val="00c673a8"/>
    <w:rPr/>
  </w:style>
  <w:style w:type="character" w:styleId="Style25">
    <w:name w:val="Выделение"/>
    <w:basedOn w:val="DefaultParagraphFont"/>
    <w:uiPriority w:val="20"/>
    <w:qFormat/>
    <w:rsid w:val="00c673a8"/>
    <w:rPr>
      <w:i/>
      <w:iCs/>
    </w:rPr>
  </w:style>
  <w:style w:type="character" w:styleId="Style26" w:customStyle="1">
    <w:name w:val="Символ концевой сноски"/>
    <w:qFormat/>
    <w:rPr/>
  </w:style>
  <w:style w:type="paragraph" w:styleId="Style27" w:customStyle="1">
    <w:name w:val="Заголовок"/>
    <w:basedOn w:val="Normal"/>
    <w:next w:val="Style2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8">
    <w:name w:val="Body Text"/>
    <w:basedOn w:val="Normal"/>
    <w:rsid w:val="00c673a8"/>
    <w:pPr>
      <w:suppressAutoHyphens w:val="false"/>
      <w:spacing w:lineRule="auto" w:line="288" w:before="0" w:after="140"/>
    </w:pPr>
    <w:rPr>
      <w:rFonts w:ascii="Times New Roman" w:hAnsi="Times New Roman" w:eastAsia="Times New Roman" w:cs="Times New Roman"/>
      <w:sz w:val="20"/>
      <w:szCs w:val="20"/>
      <w:lang w:eastAsia="en-US"/>
    </w:rPr>
  </w:style>
  <w:style w:type="paragraph" w:styleId="Style29">
    <w:name w:val="List"/>
    <w:basedOn w:val="Style28"/>
    <w:rsid w:val="00c673a8"/>
    <w:pPr/>
    <w:rPr>
      <w:rFonts w:cs="Arial"/>
    </w:rPr>
  </w:style>
  <w:style w:type="paragraph" w:styleId="Style30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31">
    <w:name w:val="Указатель"/>
    <w:basedOn w:val="Normal"/>
    <w:qFormat/>
    <w:pPr>
      <w:suppressLineNumbers/>
    </w:pPr>
    <w:rPr>
      <w:rFonts w:cs="Lucida Sans"/>
    </w:rPr>
  </w:style>
  <w:style w:type="paragraph" w:styleId="Caption">
    <w:name w:val="caption"/>
    <w:basedOn w:val="Normal"/>
    <w:qFormat/>
    <w:rsid w:val="00c673a8"/>
    <w:pPr>
      <w:suppressLineNumbers/>
      <w:suppressAutoHyphens w:val="false"/>
      <w:spacing w:lineRule="auto" w:line="259" w:before="120" w:after="120"/>
    </w:pPr>
    <w:rPr>
      <w:rFonts w:ascii="Times New Roman" w:hAnsi="Times New Roman" w:eastAsia="Times New Roman" w:cs="Arial"/>
      <w:i/>
      <w:iCs/>
      <w:sz w:val="24"/>
      <w:szCs w:val="24"/>
      <w:lang w:eastAsia="en-US"/>
    </w:rPr>
  </w:style>
  <w:style w:type="paragraph" w:styleId="Indexheading">
    <w:name w:val="index heading"/>
    <w:basedOn w:val="Normal"/>
    <w:qFormat/>
    <w:rsid w:val="00c673a8"/>
    <w:pPr>
      <w:suppressLineNumbers/>
      <w:suppressAutoHyphens w:val="false"/>
      <w:spacing w:lineRule="auto" w:line="259" w:before="0" w:after="160"/>
    </w:pPr>
    <w:rPr>
      <w:rFonts w:ascii="Times New Roman" w:hAnsi="Times New Roman" w:eastAsia="Times New Roman" w:cs="Arial"/>
      <w:lang w:eastAsia="en-US"/>
    </w:rPr>
  </w:style>
  <w:style w:type="paragraph" w:styleId="BalloonText">
    <w:name w:val="Balloon Text"/>
    <w:basedOn w:val="Normal"/>
    <w:uiPriority w:val="99"/>
    <w:semiHidden/>
    <w:unhideWhenUsed/>
    <w:qFormat/>
    <w:rsid w:val="00c673a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c673a8"/>
    <w:pPr>
      <w:suppressAutoHyphens w:val="false"/>
      <w:spacing w:lineRule="auto" w:line="240" w:beforeAutospacing="1" w:afterAutospacing="1"/>
    </w:pPr>
    <w:rPr>
      <w:rFonts w:ascii="Times New Roman" w:hAnsi="Times New Roman" w:eastAsia="Times New Roman" w:cs="Times New Roman"/>
      <w:lang w:eastAsia="ru-RU"/>
    </w:rPr>
  </w:style>
  <w:style w:type="paragraph" w:styleId="ListParagraph">
    <w:name w:val="List Paragraph"/>
    <w:basedOn w:val="Normal"/>
    <w:uiPriority w:val="34"/>
    <w:qFormat/>
    <w:rsid w:val="00c673a8"/>
    <w:pPr>
      <w:suppressAutoHyphens w:val="false"/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9GB" w:customStyle="1">
    <w:name w:val="29.GB_Образец_заг"/>
    <w:basedOn w:val="Normal"/>
    <w:uiPriority w:val="99"/>
    <w:qFormat/>
    <w:rsid w:val="00c673a8"/>
    <w:pPr>
      <w:suppressAutoHyphens w:val="false"/>
      <w:spacing w:lineRule="auto" w:line="240" w:before="0" w:after="120"/>
      <w:jc w:val="center"/>
    </w:pPr>
    <w:rPr>
      <w:rFonts w:ascii="Times New Roman" w:hAnsi="Times New Roman" w:eastAsia="Times New Roman" w:cs="Times New Roman"/>
      <w:b/>
      <w:szCs w:val="24"/>
      <w:lang w:eastAsia="ru-RU"/>
    </w:rPr>
  </w:style>
  <w:style w:type="paragraph" w:styleId="30GB" w:customStyle="1">
    <w:name w:val="30.GB_Образец_текст"/>
    <w:basedOn w:val="Normal"/>
    <w:uiPriority w:val="99"/>
    <w:qFormat/>
    <w:rsid w:val="00c673a8"/>
    <w:pPr>
      <w:suppressAutoHyphens w:val="false"/>
      <w:spacing w:lineRule="auto" w:line="240" w:before="0" w:after="120"/>
      <w:ind w:firstLine="284"/>
    </w:pPr>
    <w:rPr>
      <w:rFonts w:ascii="Times New Roman" w:hAnsi="Times New Roman" w:eastAsia="Times New Roman" w:cs="Times New Roman"/>
      <w:szCs w:val="24"/>
      <w:lang w:eastAsia="ru-RU"/>
    </w:rPr>
  </w:style>
  <w:style w:type="paragraph" w:styleId="NoSpacing">
    <w:name w:val="No Spacing"/>
    <w:uiPriority w:val="1"/>
    <w:qFormat/>
    <w:rsid w:val="00c673a8"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VL2" w:customStyle="1">
    <w:name w:val="VL_Основной текст"/>
    <w:basedOn w:val="Normal"/>
    <w:link w:val="VL"/>
    <w:qFormat/>
    <w:rsid w:val="00c673a8"/>
    <w:pPr>
      <w:suppressAutoHyphens w:val="false"/>
      <w:spacing w:lineRule="auto" w:line="240" w:before="240" w:after="0"/>
      <w:jc w:val="both"/>
    </w:pPr>
    <w:rPr>
      <w:rFonts w:eastAsia="Calibri" w:cs="" w:cstheme="minorBidi" w:eastAsiaTheme="minorHAnsi"/>
      <w:color w:val="31373C"/>
      <w:sz w:val="18"/>
      <w:lang w:eastAsia="en-US"/>
    </w:rPr>
  </w:style>
  <w:style w:type="paragraph" w:styleId="Style32">
    <w:name w:val="Title"/>
    <w:basedOn w:val="Normal"/>
    <w:next w:val="Style28"/>
    <w:link w:val="21"/>
    <w:qFormat/>
    <w:rsid w:val="00c673a8"/>
    <w:pPr>
      <w:widowControl w:val="false"/>
      <w:suppressAutoHyphens w:val="false"/>
      <w:spacing w:lineRule="auto" w:line="240" w:before="0" w:after="0"/>
      <w:jc w:val="center"/>
    </w:pPr>
    <w:rPr>
      <w:rFonts w:ascii="Courier New" w:hAnsi="Courier New" w:eastAsia="Times New Roman" w:cs="Times New Roman"/>
      <w:b/>
      <w:bCs/>
      <w:sz w:val="20"/>
      <w:szCs w:val="20"/>
      <w:lang w:eastAsia="ru-RU"/>
    </w:rPr>
  </w:style>
  <w:style w:type="paragraph" w:styleId="Index1">
    <w:name w:val="index 1"/>
    <w:basedOn w:val="Normal"/>
    <w:next w:val="Normal"/>
    <w:autoRedefine/>
    <w:uiPriority w:val="99"/>
    <w:semiHidden/>
    <w:unhideWhenUsed/>
    <w:qFormat/>
    <w:rsid w:val="00c673a8"/>
    <w:pPr>
      <w:spacing w:lineRule="auto" w:line="240" w:before="0" w:after="0"/>
      <w:ind w:left="220" w:hanging="220"/>
    </w:pPr>
    <w:rPr/>
  </w:style>
  <w:style w:type="paragraph" w:styleId="Style33" w:customStyle="1">
    <w:name w:val="Верхний и нижний колонтитулы"/>
    <w:basedOn w:val="Normal"/>
    <w:qFormat/>
    <w:pPr/>
    <w:rPr/>
  </w:style>
  <w:style w:type="paragraph" w:styleId="Style34">
    <w:name w:val="Header"/>
    <w:basedOn w:val="Normal"/>
    <w:link w:val="11"/>
    <w:uiPriority w:val="99"/>
    <w:unhideWhenUsed/>
    <w:rsid w:val="00c673a8"/>
    <w:pPr>
      <w:tabs>
        <w:tab w:val="clear" w:pos="708"/>
        <w:tab w:val="center" w:pos="4677" w:leader="none"/>
        <w:tab w:val="right" w:pos="9355" w:leader="none"/>
      </w:tabs>
      <w:suppressAutoHyphens w:val="fals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en-US"/>
    </w:rPr>
  </w:style>
  <w:style w:type="paragraph" w:styleId="VL3" w:customStyle="1">
    <w:name w:val="VL_Заголовок"/>
    <w:basedOn w:val="1"/>
    <w:qFormat/>
    <w:rsid w:val="00c673a8"/>
    <w:pPr>
      <w:keepNext w:val="false"/>
      <w:tabs>
        <w:tab w:val="clear" w:pos="708"/>
        <w:tab w:val="center" w:pos="4677" w:leader="none"/>
        <w:tab w:val="right" w:pos="9355" w:leader="none"/>
      </w:tabs>
      <w:suppressAutoHyphens w:val="true"/>
      <w:spacing w:before="240" w:after="0"/>
      <w:ind w:left="0" w:hanging="0"/>
      <w:jc w:val="both"/>
    </w:pPr>
    <w:rPr>
      <w:b/>
      <w:caps/>
      <w:color w:val="002846"/>
      <w:sz w:val="22"/>
      <w:szCs w:val="24"/>
      <w:lang w:eastAsia="en-US"/>
    </w:rPr>
  </w:style>
  <w:style w:type="paragraph" w:styleId="VL4" w:customStyle="1">
    <w:name w:val="VL_Подзаголовок"/>
    <w:basedOn w:val="Normal"/>
    <w:qFormat/>
    <w:rsid w:val="00c673a8"/>
    <w:pPr>
      <w:suppressAutoHyphens w:val="false"/>
      <w:spacing w:lineRule="auto" w:line="240" w:before="240" w:after="0"/>
      <w:jc w:val="both"/>
      <w:outlineLvl w:val="1"/>
    </w:pPr>
    <w:rPr>
      <w:rFonts w:ascii="Times New Roman" w:hAnsi="Times New Roman" w:eastAsia="Times New Roman" w:cs="Times New Roman"/>
      <w:b/>
      <w:color w:val="015579"/>
      <w:lang w:eastAsia="en-US"/>
    </w:rPr>
  </w:style>
  <w:style w:type="paragraph" w:styleId="VL5" w:customStyle="1">
    <w:name w:val="VL_Сноска"/>
    <w:basedOn w:val="Normal"/>
    <w:qFormat/>
    <w:rsid w:val="00c673a8"/>
    <w:pPr>
      <w:suppressAutoHyphens w:val="false"/>
      <w:spacing w:lineRule="auto" w:line="240" w:before="0" w:after="0"/>
      <w:jc w:val="both"/>
    </w:pPr>
    <w:rPr>
      <w:rFonts w:ascii="Times New Roman" w:hAnsi="Times New Roman" w:eastAsia="Calibri" w:cs="Times New Roman"/>
      <w:color w:val="31373C"/>
      <w:sz w:val="18"/>
      <w:szCs w:val="20"/>
      <w:lang w:eastAsia="en-US"/>
    </w:rPr>
  </w:style>
  <w:style w:type="paragraph" w:styleId="Style35">
    <w:name w:val="Footer"/>
    <w:basedOn w:val="Normal"/>
    <w:link w:val="12"/>
    <w:uiPriority w:val="99"/>
    <w:unhideWhenUsed/>
    <w:rsid w:val="00c673a8"/>
    <w:pPr>
      <w:tabs>
        <w:tab w:val="clear" w:pos="708"/>
        <w:tab w:val="center" w:pos="4677" w:leader="none"/>
        <w:tab w:val="right" w:pos="9355" w:leader="none"/>
      </w:tabs>
      <w:suppressAutoHyphens w:val="false"/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  <w:lang w:eastAsia="en-US"/>
    </w:rPr>
  </w:style>
  <w:style w:type="paragraph" w:styleId="Style36">
    <w:name w:val="Footnote Text"/>
    <w:basedOn w:val="Normal"/>
    <w:link w:val="13"/>
    <w:uiPriority w:val="99"/>
    <w:rsid w:val="00c673a8"/>
    <w:pPr>
      <w:suppressAutoHyphens w:val="false"/>
      <w:spacing w:lineRule="auto" w:line="259" w:before="0" w:after="160"/>
    </w:pPr>
    <w:rPr>
      <w:rFonts w:ascii="Times New Roman" w:hAnsi="Times New Roman" w:eastAsia="Times New Roman" w:cs="Times New Roman"/>
      <w:sz w:val="20"/>
      <w:szCs w:val="20"/>
      <w:lang w:eastAsia="en-US"/>
    </w:rPr>
  </w:style>
  <w:style w:type="paragraph" w:styleId="Annotationtext">
    <w:name w:val="annotation text"/>
    <w:basedOn w:val="Normal"/>
    <w:link w:val="14"/>
    <w:unhideWhenUsed/>
    <w:qFormat/>
    <w:rsid w:val="00c673a8"/>
    <w:pPr>
      <w:suppressAutoHyphens w:val="false"/>
      <w:spacing w:lineRule="auto" w:line="240" w:before="0" w:after="160"/>
    </w:pPr>
    <w:rPr>
      <w:rFonts w:ascii="Times New Roman" w:hAnsi="Times New Roman" w:eastAsia="Times New Roman" w:cs="Times New Roman"/>
      <w:sz w:val="20"/>
      <w:szCs w:val="20"/>
      <w:lang w:eastAsia="en-US"/>
    </w:rPr>
  </w:style>
  <w:style w:type="paragraph" w:styleId="ConsPlusNormal" w:customStyle="1">
    <w:name w:val="ConsPlusNormal"/>
    <w:qFormat/>
    <w:rsid w:val="00c673a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ru-RU" w:eastAsia="en-US" w:bidi="ar-SA"/>
    </w:rPr>
  </w:style>
  <w:style w:type="paragraph" w:styleId="Annotationsubject">
    <w:name w:val="annotation subject"/>
    <w:basedOn w:val="Annotationtext"/>
    <w:uiPriority w:val="99"/>
    <w:semiHidden/>
    <w:unhideWhenUsed/>
    <w:qFormat/>
    <w:rsid w:val="00c673a8"/>
    <w:pPr/>
    <w:rPr>
      <w:b/>
      <w:bCs/>
    </w:rPr>
  </w:style>
  <w:style w:type="paragraph" w:styleId="18" w:customStyle="1">
    <w:name w:val="Обычный1"/>
    <w:qFormat/>
    <w:rsid w:val="00c673a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c673a8"/>
    <w:pPr>
      <w:widowControl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2"/>
      <w:szCs w:val="20"/>
      <w:lang w:val="ru-RU" w:eastAsia="ru-RU" w:bidi="ar-SA"/>
    </w:rPr>
  </w:style>
  <w:style w:type="paragraph" w:styleId="211" w:customStyle="1">
    <w:name w:val="Светлая заливка - Акцент 21"/>
    <w:basedOn w:val="1"/>
    <w:uiPriority w:val="30"/>
    <w:qFormat/>
    <w:rsid w:val="00c673a8"/>
    <w:pPr>
      <w:keepNext w:val="false"/>
      <w:pBdr>
        <w:bottom w:val="single" w:sz="4" w:space="4" w:color="4F81BD"/>
      </w:pBdr>
      <w:tabs>
        <w:tab w:val="clear" w:pos="708"/>
        <w:tab w:val="center" w:pos="4677" w:leader="none"/>
        <w:tab w:val="right" w:pos="9355" w:leader="none"/>
      </w:tabs>
      <w:spacing w:before="240" w:after="240"/>
      <w:ind w:left="0" w:hanging="0"/>
      <w:jc w:val="left"/>
    </w:pPr>
    <w:rPr>
      <w:rFonts w:ascii="Calibri" w:hAnsi="Calibri"/>
      <w:iCs/>
      <w:caps/>
      <w:color w:val="1F497D"/>
      <w:sz w:val="24"/>
      <w:szCs w:val="28"/>
      <w:lang w:val="en-US" w:eastAsia="en-US"/>
    </w:rPr>
  </w:style>
  <w:style w:type="paragraph" w:styleId="Default" w:customStyle="1">
    <w:name w:val="Default"/>
    <w:qFormat/>
    <w:rsid w:val="00c673a8"/>
    <w:pPr>
      <w:widowControl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ru-RU" w:eastAsia="en-US" w:bidi="ar-SA"/>
    </w:rPr>
  </w:style>
  <w:style w:type="paragraph" w:styleId="Normalunindented" w:customStyle="1">
    <w:name w:val="Normal unindented"/>
    <w:uiPriority w:val="99"/>
    <w:qFormat/>
    <w:rsid w:val="00c673a8"/>
    <w:pPr>
      <w:widowControl/>
      <w:bidi w:val="0"/>
      <w:spacing w:lineRule="auto" w:line="276" w:before="120" w:after="120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ru-RU" w:bidi="ar-SA"/>
    </w:rPr>
  </w:style>
  <w:style w:type="paragraph" w:styleId="Style71" w:customStyle="1">
    <w:name w:val="Style7"/>
    <w:basedOn w:val="Normal"/>
    <w:uiPriority w:val="99"/>
    <w:qFormat/>
    <w:rsid w:val="00c673a8"/>
    <w:pPr>
      <w:widowControl w:val="false"/>
      <w:suppressAutoHyphens w:val="false"/>
      <w:spacing w:lineRule="exact" w:line="219" w:before="0" w:after="0"/>
      <w:jc w:val="center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181" w:customStyle="1">
    <w:name w:val="Style18"/>
    <w:basedOn w:val="Normal"/>
    <w:uiPriority w:val="99"/>
    <w:qFormat/>
    <w:rsid w:val="00c673a8"/>
    <w:pPr>
      <w:widowControl w:val="false"/>
      <w:suppressAutoHyphens w:val="false"/>
      <w:spacing w:lineRule="exact" w:line="322" w:before="0" w:after="0"/>
      <w:ind w:firstLine="706"/>
      <w:jc w:val="both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201" w:customStyle="1">
    <w:name w:val="Style20"/>
    <w:basedOn w:val="Normal"/>
    <w:uiPriority w:val="99"/>
    <w:qFormat/>
    <w:rsid w:val="00c673a8"/>
    <w:pPr>
      <w:widowControl w:val="false"/>
      <w:suppressAutoHyphens w:val="false"/>
      <w:spacing w:lineRule="exact" w:line="322" w:before="0" w:after="0"/>
      <w:ind w:firstLine="710"/>
      <w:jc w:val="both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111" w:customStyle="1">
    <w:name w:val="Style11"/>
    <w:basedOn w:val="Normal"/>
    <w:uiPriority w:val="99"/>
    <w:qFormat/>
    <w:rsid w:val="00c673a8"/>
    <w:pPr>
      <w:widowControl w:val="false"/>
      <w:suppressAutoHyphens w:val="false"/>
      <w:spacing w:lineRule="auto" w:line="240" w:before="0" w:after="0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121" w:customStyle="1">
    <w:name w:val="Style12"/>
    <w:basedOn w:val="Normal"/>
    <w:uiPriority w:val="99"/>
    <w:qFormat/>
    <w:rsid w:val="00c673a8"/>
    <w:pPr>
      <w:widowControl w:val="false"/>
      <w:suppressAutoHyphens w:val="false"/>
      <w:spacing w:lineRule="exact" w:line="322" w:before="0" w:after="0"/>
      <w:jc w:val="both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131" w:customStyle="1">
    <w:name w:val="Style13"/>
    <w:basedOn w:val="Normal"/>
    <w:uiPriority w:val="99"/>
    <w:qFormat/>
    <w:rsid w:val="00c673a8"/>
    <w:pPr>
      <w:widowControl w:val="false"/>
      <w:suppressAutoHyphens w:val="false"/>
      <w:spacing w:lineRule="exact" w:line="322" w:before="0" w:after="0"/>
      <w:jc w:val="center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261" w:customStyle="1">
    <w:name w:val="Style26"/>
    <w:basedOn w:val="Normal"/>
    <w:uiPriority w:val="99"/>
    <w:qFormat/>
    <w:rsid w:val="00c673a8"/>
    <w:pPr>
      <w:widowControl w:val="false"/>
      <w:suppressAutoHyphens w:val="false"/>
      <w:spacing w:lineRule="auto" w:line="240" w:before="0" w:after="0"/>
      <w:jc w:val="both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301" w:customStyle="1">
    <w:name w:val="Style30"/>
    <w:basedOn w:val="Normal"/>
    <w:uiPriority w:val="99"/>
    <w:qFormat/>
    <w:rsid w:val="00c673a8"/>
    <w:pPr>
      <w:widowControl w:val="false"/>
      <w:suppressAutoHyphens w:val="false"/>
      <w:spacing w:lineRule="exact" w:line="322" w:before="0" w:after="0"/>
      <w:ind w:firstLine="710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331" w:customStyle="1">
    <w:name w:val="Style33"/>
    <w:basedOn w:val="Normal"/>
    <w:uiPriority w:val="99"/>
    <w:qFormat/>
    <w:rsid w:val="00c673a8"/>
    <w:pPr>
      <w:widowControl w:val="false"/>
      <w:suppressAutoHyphens w:val="false"/>
      <w:spacing w:lineRule="auto" w:line="240" w:before="0" w:after="0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351" w:customStyle="1">
    <w:name w:val="Style35"/>
    <w:basedOn w:val="Normal"/>
    <w:uiPriority w:val="99"/>
    <w:qFormat/>
    <w:rsid w:val="00c673a8"/>
    <w:pPr>
      <w:widowControl w:val="false"/>
      <w:suppressAutoHyphens w:val="false"/>
      <w:spacing w:lineRule="exact" w:line="324" w:before="0" w:after="0"/>
      <w:ind w:firstLine="701"/>
      <w:jc w:val="both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101" w:customStyle="1">
    <w:name w:val="Style10"/>
    <w:basedOn w:val="Normal"/>
    <w:uiPriority w:val="99"/>
    <w:qFormat/>
    <w:rsid w:val="00c673a8"/>
    <w:pPr>
      <w:widowControl w:val="false"/>
      <w:suppressAutoHyphens w:val="false"/>
      <w:spacing w:lineRule="auto" w:line="240" w:before="0" w:after="0"/>
      <w:jc w:val="right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151" w:customStyle="1">
    <w:name w:val="Style15"/>
    <w:basedOn w:val="Normal"/>
    <w:uiPriority w:val="99"/>
    <w:qFormat/>
    <w:rsid w:val="00c673a8"/>
    <w:pPr>
      <w:widowControl w:val="false"/>
      <w:suppressAutoHyphens w:val="false"/>
      <w:spacing w:lineRule="auto" w:line="240" w:before="0" w:after="0"/>
      <w:jc w:val="right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161" w:customStyle="1">
    <w:name w:val="Style16"/>
    <w:basedOn w:val="Normal"/>
    <w:uiPriority w:val="99"/>
    <w:qFormat/>
    <w:rsid w:val="00c673a8"/>
    <w:pPr>
      <w:widowControl w:val="false"/>
      <w:suppressAutoHyphens w:val="false"/>
      <w:spacing w:lineRule="exact" w:line="312" w:before="0" w:after="0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171" w:customStyle="1">
    <w:name w:val="Style17"/>
    <w:basedOn w:val="Normal"/>
    <w:uiPriority w:val="99"/>
    <w:qFormat/>
    <w:rsid w:val="00c673a8"/>
    <w:pPr>
      <w:widowControl w:val="false"/>
      <w:suppressAutoHyphens w:val="false"/>
      <w:spacing w:lineRule="auto" w:line="240" w:before="0" w:after="0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191" w:customStyle="1">
    <w:name w:val="Style19"/>
    <w:basedOn w:val="Normal"/>
    <w:uiPriority w:val="99"/>
    <w:qFormat/>
    <w:rsid w:val="00c673a8"/>
    <w:pPr>
      <w:widowControl w:val="false"/>
      <w:suppressAutoHyphens w:val="false"/>
      <w:spacing w:lineRule="exact" w:line="229" w:before="0" w:after="0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231" w:customStyle="1">
    <w:name w:val="Style23"/>
    <w:basedOn w:val="Normal"/>
    <w:uiPriority w:val="99"/>
    <w:qFormat/>
    <w:rsid w:val="00c673a8"/>
    <w:pPr>
      <w:widowControl w:val="false"/>
      <w:suppressAutoHyphens w:val="false"/>
      <w:spacing w:lineRule="exact" w:line="322" w:before="0" w:after="0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251" w:customStyle="1">
    <w:name w:val="Style25"/>
    <w:basedOn w:val="Normal"/>
    <w:uiPriority w:val="99"/>
    <w:qFormat/>
    <w:rsid w:val="00c673a8"/>
    <w:pPr>
      <w:widowControl w:val="false"/>
      <w:suppressAutoHyphens w:val="false"/>
      <w:spacing w:lineRule="auto" w:line="240" w:before="0" w:after="0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281" w:customStyle="1">
    <w:name w:val="Style28"/>
    <w:basedOn w:val="Normal"/>
    <w:uiPriority w:val="99"/>
    <w:qFormat/>
    <w:rsid w:val="00c673a8"/>
    <w:pPr>
      <w:widowControl w:val="false"/>
      <w:suppressAutoHyphens w:val="false"/>
      <w:spacing w:lineRule="auto" w:line="240" w:before="0" w:after="0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Style341" w:customStyle="1">
    <w:name w:val="Style34"/>
    <w:basedOn w:val="Normal"/>
    <w:uiPriority w:val="99"/>
    <w:qFormat/>
    <w:rsid w:val="00c673a8"/>
    <w:pPr>
      <w:widowControl w:val="false"/>
      <w:suppressAutoHyphens w:val="false"/>
      <w:spacing w:lineRule="exact" w:line="247" w:before="0" w:after="0"/>
      <w:jc w:val="both"/>
    </w:pPr>
    <w:rPr>
      <w:rFonts w:ascii="Times New Roman" w:hAnsi="Times New Roman" w:eastAsia="" w:cs="Times New Roman" w:eastAsiaTheme="minorEastAsia"/>
      <w:sz w:val="24"/>
      <w:szCs w:val="24"/>
      <w:lang w:eastAsia="ru-RU"/>
    </w:rPr>
  </w:style>
  <w:style w:type="paragraph" w:styleId="Dtp" w:customStyle="1">
    <w:name w:val="dt-p"/>
    <w:basedOn w:val="Normal"/>
    <w:qFormat/>
    <w:rsid w:val="00c673a8"/>
    <w:pPr>
      <w:suppressAutoHyphens w:val="false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28bf8a64b8551e1msonormal" w:customStyle="1">
    <w:name w:val="228bf8a64b8551e1msonormal"/>
    <w:basedOn w:val="Normal"/>
    <w:qFormat/>
    <w:rsid w:val="00c673a8"/>
    <w:pPr>
      <w:suppressAutoHyphens w:val="false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3">
    <w:name w:val="Table Grid"/>
    <w:basedOn w:val="a1"/>
    <w:uiPriority w:val="39"/>
    <w:rsid w:val="00c673a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VegasLex">
    <w:name w:val="Vegas Lex"/>
    <w:basedOn w:val="a1"/>
    <w:uiPriority w:val="99"/>
    <w:rsid w:val="00c673a8"/>
    <w:pPr>
      <w:jc w:val="center"/>
    </w:pPr>
    <w:rPr>
      <w:lang w:eastAsia="ru-RU"/>
      <w:color w:val="141618"/>
      <w:szCs w:val="20"/>
    </w:rPr>
    <w:tblPr>
      <w:tblBorders>
        <w:top w:val="single" w:color="D7DBDE" w:sz="4" w:space="0"/>
        <w:bottom w:val="single" w:color="D7DBDE" w:sz="4" w:space="0"/>
        <w:insideH w:val="single" w:color="D7DBDE" w:sz="4" w:space="0"/>
        <w:insideV w:val="single" w:color="D7DBDE" w:sz="4" w:space="0"/>
      </w:tblBorders>
    </w:tblPr>
    <w:tcPr>
      <w:shd w:val="clear" w:color="auto" w:fill="auto"/>
    </w:tcPr>
    <w:tblStylePr w:type="firstRow">
      <w:rPr>
        <w:b/>
        <w:color w:val="FFFFFF"/>
        <w:sz w:val="22"/>
      </w:rPr>
      <w:tblPr/>
      <w:tcPr>
        <w:shd w:val="clear" w:color="auto" w:fill="31373C"/>
      </w:tcPr>
    </w:tblStylePr>
    <w:tblStylePr w:type="firstCol">
      <w:rPr>
        <w:color w:val="015579"/>
        <w:sz w:val="22"/>
      </w:rPr>
      <w:tblPr/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4606A-6754-4FF8-A078-3B051166D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Application>LibreOffice/6.3.4.2$Windows_X86_64 LibreOffice_project/60da17e045e08f1793c57c00ba83cdfce946d0aa</Application>
  <Pages>2</Pages>
  <Words>326</Words>
  <Characters>2390</Characters>
  <CharactersWithSpaces>2734</CharactersWithSpaces>
  <Paragraphs>58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2021-11-30T15:21:00Z</dcterms:created>
  <dc:creator>ФБУ Росстройконтроль</dc:creator>
  <dc:description/>
  <dc:language>ru-RU</dc:language>
  <cp:lastModifiedBy/>
  <cp:lastPrinted>2022-06-08T08:58:13Z</cp:lastPrinted>
  <dcterms:modified xsi:type="dcterms:W3CDTF">2022-06-08T09:20:32Z</dcterms:modified>
  <cp:revision>34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